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254652B4" w:rsidR="000B3AA9" w:rsidRPr="002A2FAA" w:rsidRDefault="000B3AA9" w:rsidP="009A6A2E">
      <w:pPr>
        <w:pStyle w:val="NoSpacing"/>
        <w:tabs>
          <w:tab w:val="left" w:pos="720"/>
          <w:tab w:val="right" w:pos="9990"/>
          <w:tab w:val="right" w:pos="10080"/>
        </w:tabs>
        <w:rPr>
          <w:b/>
          <w:sz w:val="26"/>
          <w:szCs w:val="26"/>
        </w:rPr>
      </w:pPr>
      <w:bookmarkStart w:id="0" w:name="_GoBack"/>
      <w:bookmarkEnd w:id="0"/>
      <w:r w:rsidRPr="002A2FAA">
        <w:rPr>
          <w:b/>
          <w:sz w:val="26"/>
          <w:szCs w:val="26"/>
        </w:rPr>
        <w:t xml:space="preserve">Worship Plan for Sunday, </w:t>
      </w:r>
      <w:r w:rsidR="0085439E" w:rsidRPr="00A2715E">
        <w:rPr>
          <w:b/>
          <w:sz w:val="26"/>
          <w:szCs w:val="26"/>
        </w:rPr>
        <w:t>October 20, 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24D102D3" w14:textId="77777777" w:rsidR="000C611B" w:rsidRDefault="000C611B" w:rsidP="009A6A2E">
      <w:pPr>
        <w:pStyle w:val="NoSpacing"/>
        <w:tabs>
          <w:tab w:val="left" w:pos="720"/>
          <w:tab w:val="right" w:pos="9990"/>
          <w:tab w:val="right" w:pos="10080"/>
        </w:tabs>
        <w:rPr>
          <w:b/>
          <w:sz w:val="26"/>
          <w:szCs w:val="26"/>
        </w:rPr>
      </w:pPr>
    </w:p>
    <w:p w14:paraId="01661353" w14:textId="05122321" w:rsidR="000D6B8C" w:rsidRPr="000C611B" w:rsidRDefault="000C611B" w:rsidP="009A6A2E">
      <w:pPr>
        <w:pStyle w:val="NoSpacing"/>
        <w:tabs>
          <w:tab w:val="left" w:pos="720"/>
          <w:tab w:val="right" w:pos="9990"/>
          <w:tab w:val="right" w:pos="10080"/>
        </w:tabs>
        <w:rPr>
          <w:bCs/>
          <w:i/>
          <w:iCs/>
          <w:sz w:val="26"/>
          <w:szCs w:val="26"/>
        </w:rPr>
      </w:pPr>
      <w:r>
        <w:rPr>
          <w:b/>
          <w:sz w:val="26"/>
          <w:szCs w:val="26"/>
        </w:rPr>
        <w:t>GATHERING SONG</w:t>
      </w:r>
      <w:r>
        <w:rPr>
          <w:bCs/>
          <w:i/>
          <w:iCs/>
          <w:sz w:val="26"/>
          <w:szCs w:val="26"/>
        </w:rPr>
        <w:tab/>
      </w:r>
      <w:r w:rsidR="00EC1C53">
        <w:rPr>
          <w:bCs/>
          <w:i/>
          <w:iCs/>
          <w:sz w:val="26"/>
          <w:szCs w:val="26"/>
        </w:rPr>
        <w:t>Praise, My Soul, the God of Heaven (ELW 864, vs. 1, 2, 4)</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51EF254A" w14:textId="77777777"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262CA86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 xml:space="preserve">If we say we have no </w:t>
      </w:r>
      <w:proofErr w:type="gramStart"/>
      <w:r w:rsidRPr="00802B73">
        <w:rPr>
          <w:sz w:val="26"/>
          <w:szCs w:val="26"/>
        </w:rPr>
        <w:t>sin</w:t>
      </w:r>
      <w:proofErr w:type="gramEnd"/>
      <w:r w:rsidRPr="00802B73">
        <w:rPr>
          <w:sz w:val="26"/>
          <w:szCs w:val="26"/>
        </w:rPr>
        <w:t xml:space="preserve"> we deceive ourselves and the truth is not in us. </w:t>
      </w:r>
    </w:p>
    <w:p w14:paraId="1A45EFB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080AB121" w14:textId="77777777" w:rsidR="00D2166C" w:rsidRPr="00802B73" w:rsidRDefault="00D2166C" w:rsidP="00D2166C">
      <w:pPr>
        <w:pStyle w:val="NoSpacing"/>
        <w:tabs>
          <w:tab w:val="left" w:pos="720"/>
          <w:tab w:val="right" w:pos="9990"/>
          <w:tab w:val="right" w:pos="10080"/>
        </w:tabs>
        <w:ind w:left="720"/>
        <w:rPr>
          <w:sz w:val="26"/>
          <w:szCs w:val="26"/>
        </w:rPr>
      </w:pPr>
    </w:p>
    <w:p w14:paraId="1D39EA73" w14:textId="77777777" w:rsidR="00D2166C" w:rsidRPr="00802B73" w:rsidRDefault="00D2166C" w:rsidP="00D2166C">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51E3FEBD" w14:textId="77777777" w:rsidR="00D2166C" w:rsidRPr="00802B73" w:rsidRDefault="00D2166C" w:rsidP="00D2166C">
      <w:pPr>
        <w:pStyle w:val="NoSpacing"/>
        <w:tabs>
          <w:tab w:val="left" w:pos="720"/>
          <w:tab w:val="right" w:pos="9990"/>
          <w:tab w:val="right" w:pos="10080"/>
        </w:tabs>
        <w:ind w:left="720"/>
        <w:rPr>
          <w:i/>
          <w:iCs/>
          <w:sz w:val="26"/>
          <w:szCs w:val="26"/>
        </w:rPr>
      </w:pPr>
    </w:p>
    <w:p w14:paraId="32B08502"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Most merciful God.</w:t>
      </w:r>
    </w:p>
    <w:p w14:paraId="38EB6A3B" w14:textId="77777777" w:rsidR="00D2166C" w:rsidRPr="00802B73" w:rsidRDefault="00D2166C" w:rsidP="00D2166C">
      <w:pPr>
        <w:pStyle w:val="NoSpacing"/>
        <w:tabs>
          <w:tab w:val="left" w:pos="720"/>
          <w:tab w:val="right" w:pos="9990"/>
          <w:tab w:val="right" w:pos="10080"/>
        </w:tabs>
        <w:ind w:left="720"/>
        <w:rPr>
          <w:sz w:val="26"/>
          <w:szCs w:val="26"/>
        </w:rPr>
      </w:pPr>
    </w:p>
    <w:p w14:paraId="3A571E5E"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Have mercy on us.</w:t>
      </w:r>
    </w:p>
    <w:p w14:paraId="3B34DA2F" w14:textId="77777777" w:rsidR="00D2166C" w:rsidRPr="00802B73" w:rsidRDefault="00D2166C" w:rsidP="00D2166C">
      <w:pPr>
        <w:pStyle w:val="NoSpacing"/>
        <w:tabs>
          <w:tab w:val="left" w:pos="720"/>
          <w:tab w:val="right" w:pos="9990"/>
          <w:tab w:val="right" w:pos="10080"/>
        </w:tabs>
        <w:ind w:left="720"/>
        <w:rPr>
          <w:b/>
          <w:bCs/>
          <w:sz w:val="26"/>
          <w:szCs w:val="26"/>
        </w:rPr>
      </w:pPr>
    </w:p>
    <w:p w14:paraId="75A31556"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 xml:space="preserve">We confess to you that we have sinned against you in thought, word, and deed, by what we have done and by what we have left undone.  We have not trusted you with our whole heart; we have not loved one another </w:t>
      </w:r>
      <w:proofErr w:type="gramStart"/>
      <w:r w:rsidRPr="00802B73">
        <w:rPr>
          <w:b/>
          <w:bCs/>
          <w:sz w:val="26"/>
          <w:szCs w:val="26"/>
        </w:rPr>
        <w:t>in deed</w:t>
      </w:r>
      <w:proofErr w:type="gramEnd"/>
      <w:r w:rsidRPr="00802B73">
        <w:rPr>
          <w:b/>
          <w:bCs/>
          <w:sz w:val="26"/>
          <w:szCs w:val="26"/>
        </w:rPr>
        <w:t xml:space="preserve"> and in truth.  In your compassion, forgive our sin and so uphold us by your Spirit that we may live and serve you in newness of life, through Jesus Christ, our light and our truth.  Amen.</w:t>
      </w:r>
    </w:p>
    <w:p w14:paraId="0C768366" w14:textId="77777777" w:rsidR="00D2166C" w:rsidRPr="00802B73" w:rsidRDefault="00D2166C" w:rsidP="00D2166C">
      <w:pPr>
        <w:pStyle w:val="NoSpacing"/>
        <w:tabs>
          <w:tab w:val="left" w:pos="720"/>
          <w:tab w:val="right" w:pos="9990"/>
          <w:tab w:val="right" w:pos="10080"/>
        </w:tabs>
        <w:ind w:left="720"/>
        <w:rPr>
          <w:b/>
          <w:bCs/>
          <w:sz w:val="26"/>
          <w:szCs w:val="26"/>
        </w:rPr>
      </w:pPr>
    </w:p>
    <w:p w14:paraId="399B9CF9"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21E1C9C9" w14:textId="77777777" w:rsidR="00D2166C" w:rsidRPr="00802B73" w:rsidRDefault="00D2166C" w:rsidP="00D2166C">
      <w:pPr>
        <w:pStyle w:val="NoSpacing"/>
        <w:tabs>
          <w:tab w:val="left" w:pos="720"/>
          <w:tab w:val="right" w:pos="9990"/>
          <w:tab w:val="right" w:pos="10080"/>
        </w:tabs>
        <w:ind w:left="720"/>
        <w:rPr>
          <w:sz w:val="26"/>
          <w:szCs w:val="26"/>
        </w:rPr>
      </w:pPr>
    </w:p>
    <w:p w14:paraId="6E06E8E0"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Thanks be to God!</w:t>
      </w:r>
    </w:p>
    <w:p w14:paraId="7E2E0C46" w14:textId="77777777" w:rsidR="000D6B8C" w:rsidRDefault="000D6B8C" w:rsidP="009A6A2E">
      <w:pPr>
        <w:pStyle w:val="NoSpacing"/>
        <w:tabs>
          <w:tab w:val="left" w:pos="720"/>
          <w:tab w:val="right" w:pos="9990"/>
          <w:tab w:val="right" w:pos="10080"/>
        </w:tabs>
        <w:rPr>
          <w:b/>
          <w:sz w:val="26"/>
          <w:szCs w:val="26"/>
        </w:rPr>
      </w:pPr>
    </w:p>
    <w:p w14:paraId="4799CBD8"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722E0564"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6A91CB0E"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627D07E"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70766E00" w14:textId="77777777" w:rsidR="00F32685" w:rsidRPr="002A2FAA" w:rsidRDefault="00F32685" w:rsidP="009A6A2E">
      <w:pPr>
        <w:pStyle w:val="NoSpacing"/>
        <w:tabs>
          <w:tab w:val="left" w:pos="720"/>
          <w:tab w:val="right" w:pos="9990"/>
          <w:tab w:val="right" w:pos="10080"/>
        </w:tabs>
        <w:rPr>
          <w:b/>
          <w:sz w:val="26"/>
          <w:szCs w:val="26"/>
        </w:rPr>
      </w:pPr>
    </w:p>
    <w:p w14:paraId="0A66FC8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6859DE63" w14:textId="0052E531" w:rsidR="007B5801" w:rsidRPr="00001298" w:rsidRDefault="007B5801" w:rsidP="00001298">
      <w:pPr>
        <w:pStyle w:val="NoSpacing"/>
        <w:tabs>
          <w:tab w:val="left" w:pos="720"/>
          <w:tab w:val="right" w:pos="9990"/>
          <w:tab w:val="right" w:pos="10080"/>
        </w:tabs>
        <w:rPr>
          <w:bCs/>
          <w:sz w:val="26"/>
          <w:szCs w:val="26"/>
        </w:rPr>
      </w:pPr>
      <w:r w:rsidRPr="00001298">
        <w:rPr>
          <w:bCs/>
          <w:sz w:val="26"/>
          <w:szCs w:val="26"/>
        </w:rPr>
        <w:tab/>
      </w:r>
      <w:r w:rsidR="00001298" w:rsidRPr="00001298">
        <w:rPr>
          <w:bCs/>
          <w:sz w:val="26"/>
          <w:szCs w:val="26"/>
        </w:rPr>
        <w:t>O Lord God, tireless guardian of your people, you are always ready to hear our cries.</w:t>
      </w:r>
      <w:r w:rsidR="00001298" w:rsidRPr="00001298">
        <w:rPr>
          <w:b/>
          <w:sz w:val="26"/>
          <w:szCs w:val="26"/>
        </w:rPr>
        <w:t xml:space="preserve">  </w:t>
      </w:r>
      <w:r w:rsidR="00001298" w:rsidRPr="00001298">
        <w:rPr>
          <w:bCs/>
          <w:sz w:val="26"/>
          <w:szCs w:val="26"/>
        </w:rPr>
        <w:t>Teach us to rely day and night on your care. Inspire us to seek your enduring justice for all this suffering world, through J</w:t>
      </w:r>
      <w:r w:rsidRPr="00001298">
        <w:rPr>
          <w:bCs/>
          <w:sz w:val="26"/>
          <w:szCs w:val="26"/>
        </w:rPr>
        <w:t>esus Christ, our Savior and Lord.</w:t>
      </w:r>
    </w:p>
    <w:p w14:paraId="5AB5658A" w14:textId="77777777" w:rsidR="00F32685" w:rsidRPr="00001298" w:rsidRDefault="007B5801" w:rsidP="009A6A2E">
      <w:pPr>
        <w:pStyle w:val="NoSpacing"/>
        <w:tabs>
          <w:tab w:val="left" w:pos="720"/>
          <w:tab w:val="right" w:pos="9990"/>
          <w:tab w:val="right" w:pos="10080"/>
        </w:tabs>
        <w:rPr>
          <w:b/>
          <w:sz w:val="26"/>
          <w:szCs w:val="26"/>
        </w:rPr>
      </w:pPr>
      <w:r w:rsidRPr="00001298">
        <w:rPr>
          <w:b/>
          <w:sz w:val="26"/>
          <w:szCs w:val="26"/>
        </w:rPr>
        <w:tab/>
        <w:t>Amen.</w:t>
      </w:r>
    </w:p>
    <w:p w14:paraId="7C053659" w14:textId="77777777" w:rsidR="007B5801" w:rsidRPr="00001298" w:rsidRDefault="007B5801" w:rsidP="009A6A2E">
      <w:pPr>
        <w:pStyle w:val="NoSpacing"/>
        <w:tabs>
          <w:tab w:val="left" w:pos="720"/>
          <w:tab w:val="right" w:pos="9990"/>
          <w:tab w:val="right" w:pos="10080"/>
        </w:tabs>
        <w:rPr>
          <w:b/>
          <w:sz w:val="26"/>
          <w:szCs w:val="26"/>
        </w:rPr>
      </w:pPr>
    </w:p>
    <w:p w14:paraId="0DAA1273" w14:textId="77777777" w:rsidR="00132B6C" w:rsidRDefault="00F32685" w:rsidP="009A6A2E">
      <w:pPr>
        <w:pStyle w:val="NoSpacing"/>
        <w:tabs>
          <w:tab w:val="left" w:pos="720"/>
          <w:tab w:val="right" w:pos="9990"/>
          <w:tab w:val="right" w:pos="10080"/>
        </w:tabs>
        <w:rPr>
          <w:b/>
          <w:sz w:val="26"/>
          <w:szCs w:val="26"/>
        </w:rPr>
      </w:pPr>
      <w:r w:rsidRPr="002A2FAA">
        <w:rPr>
          <w:b/>
          <w:sz w:val="26"/>
          <w:szCs w:val="26"/>
        </w:rPr>
        <w:t>CHOIR ANTHEM</w:t>
      </w:r>
      <w:r w:rsidR="00132B6C">
        <w:rPr>
          <w:b/>
          <w:sz w:val="26"/>
          <w:szCs w:val="26"/>
        </w:rPr>
        <w:tab/>
        <w:t>I will Give Jubilant Thanks</w:t>
      </w:r>
    </w:p>
    <w:p w14:paraId="6F02DEA7" w14:textId="360C3716"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14:paraId="5C24A347" w14:textId="77777777" w:rsidR="00F32685" w:rsidRPr="002A2FAA" w:rsidRDefault="00F32685" w:rsidP="009A6A2E">
      <w:pPr>
        <w:pStyle w:val="NoSpacing"/>
        <w:tabs>
          <w:tab w:val="left" w:pos="720"/>
          <w:tab w:val="right" w:pos="9990"/>
          <w:tab w:val="right" w:pos="10080"/>
        </w:tabs>
        <w:rPr>
          <w:b/>
          <w:sz w:val="26"/>
          <w:szCs w:val="26"/>
        </w:rPr>
      </w:pPr>
    </w:p>
    <w:p w14:paraId="0498C951" w14:textId="77777777" w:rsidR="000B3AA9" w:rsidRPr="00E27D4B" w:rsidRDefault="000B3AA9" w:rsidP="009A6A2E">
      <w:pPr>
        <w:pStyle w:val="NoSpacing"/>
        <w:tabs>
          <w:tab w:val="left" w:pos="720"/>
          <w:tab w:val="right" w:pos="9990"/>
          <w:tab w:val="right" w:pos="10080"/>
        </w:tabs>
        <w:rPr>
          <w:i/>
          <w:iCs/>
          <w:sz w:val="26"/>
          <w:szCs w:val="26"/>
        </w:rPr>
      </w:pPr>
      <w:r w:rsidRPr="00E27D4B">
        <w:rPr>
          <w:i/>
          <w:iCs/>
          <w:sz w:val="26"/>
          <w:szCs w:val="26"/>
        </w:rPr>
        <w:lastRenderedPageBreak/>
        <w:t xml:space="preserve">(The first reading is read by the lay assistant) </w:t>
      </w:r>
    </w:p>
    <w:p w14:paraId="746FD8D4" w14:textId="0C6BA760" w:rsidR="000B3AA9" w:rsidRPr="00E27D4B" w:rsidRDefault="00F32685" w:rsidP="009A6A2E">
      <w:pPr>
        <w:pStyle w:val="NoSpacing"/>
        <w:tabs>
          <w:tab w:val="left" w:pos="720"/>
          <w:tab w:val="right" w:pos="9990"/>
          <w:tab w:val="right" w:pos="10080"/>
        </w:tabs>
        <w:rPr>
          <w:rFonts w:eastAsia="Times New Roman"/>
          <w:bCs/>
          <w:sz w:val="26"/>
          <w:szCs w:val="26"/>
        </w:rPr>
      </w:pPr>
      <w:r w:rsidRPr="00E27D4B">
        <w:rPr>
          <w:rFonts w:eastAsia="Times New Roman" w:cs="Times New Roman"/>
          <w:b/>
          <w:bCs/>
          <w:caps/>
          <w:sz w:val="26"/>
          <w:szCs w:val="26"/>
        </w:rPr>
        <w:t>THE READING</w:t>
      </w:r>
      <w:r w:rsidR="000B3AA9" w:rsidRPr="00E27D4B">
        <w:rPr>
          <w:rFonts w:eastAsia="Times New Roman" w:cs="Times New Roman"/>
          <w:bCs/>
          <w:caps/>
          <w:sz w:val="26"/>
          <w:szCs w:val="26"/>
        </w:rPr>
        <w:t>:</w:t>
      </w:r>
      <w:r w:rsidR="000B3AA9" w:rsidRPr="00E27D4B">
        <w:rPr>
          <w:rFonts w:eastAsia="Times New Roman" w:cs="Times New Roman"/>
          <w:bCs/>
          <w:sz w:val="26"/>
          <w:szCs w:val="26"/>
        </w:rPr>
        <w:t> </w:t>
      </w:r>
      <w:r w:rsidR="000B3AA9" w:rsidRPr="00E27D4B">
        <w:rPr>
          <w:rFonts w:eastAsia="Times New Roman"/>
          <w:bCs/>
          <w:sz w:val="26"/>
          <w:szCs w:val="26"/>
        </w:rPr>
        <w:t xml:space="preserve"> </w:t>
      </w:r>
      <w:r w:rsidR="000C611B" w:rsidRPr="00E27D4B">
        <w:rPr>
          <w:rFonts w:eastAsia="Times New Roman"/>
          <w:bCs/>
          <w:sz w:val="26"/>
          <w:szCs w:val="26"/>
        </w:rPr>
        <w:tab/>
      </w:r>
      <w:r w:rsidR="00132B6C" w:rsidRPr="00E27D4B">
        <w:rPr>
          <w:rFonts w:eastAsia="Times New Roman"/>
          <w:bCs/>
          <w:sz w:val="26"/>
          <w:szCs w:val="26"/>
        </w:rPr>
        <w:t>Genesis 32:22-31</w:t>
      </w:r>
    </w:p>
    <w:p w14:paraId="01DE23E5" w14:textId="77777777" w:rsidR="00F32685" w:rsidRPr="00E27D4B" w:rsidRDefault="00F32685" w:rsidP="009A6A2E">
      <w:pPr>
        <w:pStyle w:val="NoSpacing"/>
        <w:tabs>
          <w:tab w:val="left" w:pos="720"/>
          <w:tab w:val="right" w:pos="9990"/>
          <w:tab w:val="right" w:pos="10080"/>
        </w:tabs>
        <w:rPr>
          <w:rFonts w:eastAsia="Times New Roman" w:cs="Times New Roman"/>
          <w:bCs/>
          <w:i/>
          <w:sz w:val="26"/>
          <w:szCs w:val="26"/>
        </w:rPr>
      </w:pPr>
    </w:p>
    <w:p w14:paraId="4213CACE" w14:textId="35277712" w:rsidR="000B3AA9" w:rsidRPr="00E27D4B" w:rsidRDefault="00703444" w:rsidP="009A6A2E">
      <w:pPr>
        <w:pStyle w:val="NoSpacing"/>
        <w:tabs>
          <w:tab w:val="left" w:pos="720"/>
          <w:tab w:val="right" w:pos="9990"/>
          <w:tab w:val="right" w:pos="10080"/>
        </w:tabs>
        <w:rPr>
          <w:rFonts w:eastAsia="Times New Roman"/>
          <w:bCs/>
          <w:sz w:val="26"/>
          <w:szCs w:val="26"/>
        </w:rPr>
      </w:pPr>
      <w:r w:rsidRPr="00E27D4B">
        <w:rPr>
          <w:rFonts w:eastAsia="Times New Roman"/>
          <w:bCs/>
          <w:sz w:val="26"/>
          <w:szCs w:val="26"/>
        </w:rPr>
        <w:t xml:space="preserve">A reading from </w:t>
      </w:r>
      <w:r w:rsidR="000E0CAC" w:rsidRPr="00E27D4B">
        <w:rPr>
          <w:rFonts w:eastAsia="Times New Roman"/>
          <w:bCs/>
          <w:sz w:val="26"/>
          <w:szCs w:val="26"/>
        </w:rPr>
        <w:t>Genesis</w:t>
      </w:r>
      <w:r w:rsidRPr="00E27D4B">
        <w:rPr>
          <w:rFonts w:eastAsia="Times New Roman"/>
          <w:bCs/>
          <w:sz w:val="26"/>
          <w:szCs w:val="26"/>
        </w:rPr>
        <w:t>.</w:t>
      </w:r>
    </w:p>
    <w:p w14:paraId="0C5806AD" w14:textId="77777777" w:rsidR="00703444" w:rsidRPr="002A2FAA" w:rsidRDefault="00703444" w:rsidP="009A6A2E">
      <w:pPr>
        <w:pStyle w:val="NoSpacing"/>
        <w:tabs>
          <w:tab w:val="left" w:pos="720"/>
          <w:tab w:val="right" w:pos="9990"/>
          <w:tab w:val="right" w:pos="10080"/>
        </w:tabs>
        <w:rPr>
          <w:sz w:val="26"/>
          <w:szCs w:val="26"/>
        </w:rPr>
      </w:pPr>
    </w:p>
    <w:p w14:paraId="75AE488C" w14:textId="77777777" w:rsidR="00E27D4B" w:rsidRDefault="00E27D4B" w:rsidP="00E27D4B">
      <w:pPr>
        <w:pStyle w:val="NormalWeb"/>
        <w:rPr>
          <w:rFonts w:ascii="Verdana" w:hAnsi="Verdana"/>
          <w:color w:val="010000"/>
        </w:rPr>
      </w:pPr>
      <w:r>
        <w:rPr>
          <w:rFonts w:ascii="Verdana" w:hAnsi="Verdana"/>
          <w:color w:val="777777"/>
          <w:vertAlign w:val="superscript"/>
        </w:rPr>
        <w:t>22</w:t>
      </w:r>
      <w:r>
        <w:rPr>
          <w:rFonts w:ascii="Verdana" w:hAnsi="Verdana"/>
          <w:color w:val="010000"/>
        </w:rPr>
        <w:t xml:space="preserve">The same night he got up and took his two wives, his two maids, and his eleven children, and crossed the ford of the Jabbok. </w:t>
      </w:r>
      <w:r>
        <w:rPr>
          <w:rFonts w:ascii="Verdana" w:hAnsi="Verdana"/>
          <w:color w:val="777777"/>
          <w:vertAlign w:val="superscript"/>
        </w:rPr>
        <w:t>23</w:t>
      </w:r>
      <w:r>
        <w:rPr>
          <w:rFonts w:ascii="Verdana" w:hAnsi="Verdana"/>
          <w:color w:val="010000"/>
        </w:rPr>
        <w:t xml:space="preserve">He took them and sent them across the stream, and likewise everything that he had. </w:t>
      </w:r>
    </w:p>
    <w:p w14:paraId="3A2221CA" w14:textId="77777777" w:rsidR="00E27D4B" w:rsidRDefault="00E27D4B" w:rsidP="00E27D4B">
      <w:pPr>
        <w:pStyle w:val="NormalWeb"/>
        <w:rPr>
          <w:rFonts w:ascii="Verdana" w:hAnsi="Verdana"/>
          <w:color w:val="010000"/>
        </w:rPr>
      </w:pPr>
      <w:r>
        <w:rPr>
          <w:rFonts w:ascii="Verdana" w:hAnsi="Verdana"/>
          <w:color w:val="777777"/>
          <w:vertAlign w:val="superscript"/>
        </w:rPr>
        <w:t>24</w:t>
      </w:r>
      <w:r>
        <w:rPr>
          <w:rFonts w:ascii="Verdana" w:hAnsi="Verdana"/>
          <w:color w:val="010000"/>
        </w:rPr>
        <w:t xml:space="preserve">Jacob was left alone; and a man wrestled with him until daybreak. </w:t>
      </w:r>
      <w:r>
        <w:rPr>
          <w:rFonts w:ascii="Verdana" w:hAnsi="Verdana"/>
          <w:color w:val="777777"/>
          <w:vertAlign w:val="superscript"/>
        </w:rPr>
        <w:t>25</w:t>
      </w:r>
      <w:r>
        <w:rPr>
          <w:rFonts w:ascii="Verdana" w:hAnsi="Verdana"/>
          <w:color w:val="010000"/>
        </w:rPr>
        <w:t xml:space="preserve">When the man saw that he did not prevail against Jacob, he struck him on the hip socket; and Jacob’s hip was put out of joint as he wrestled with him. </w:t>
      </w:r>
      <w:r>
        <w:rPr>
          <w:rFonts w:ascii="Verdana" w:hAnsi="Verdana"/>
          <w:color w:val="777777"/>
          <w:vertAlign w:val="superscript"/>
        </w:rPr>
        <w:t>26</w:t>
      </w:r>
      <w:r>
        <w:rPr>
          <w:rFonts w:ascii="Verdana" w:hAnsi="Verdana"/>
          <w:color w:val="010000"/>
        </w:rPr>
        <w:t xml:space="preserve">Then he said, “Let me go, for the day is breaking.” But Jacob said, “I will not let you go, unless you bless me.” </w:t>
      </w:r>
      <w:r>
        <w:rPr>
          <w:rFonts w:ascii="Verdana" w:hAnsi="Verdana"/>
          <w:color w:val="777777"/>
          <w:vertAlign w:val="superscript"/>
        </w:rPr>
        <w:t>27</w:t>
      </w:r>
      <w:r>
        <w:rPr>
          <w:rFonts w:ascii="Verdana" w:hAnsi="Verdana"/>
          <w:color w:val="010000"/>
        </w:rPr>
        <w:t xml:space="preserve">So he said to him, “What is your name?” And he said, “Jacob.” </w:t>
      </w:r>
      <w:r>
        <w:rPr>
          <w:rFonts w:ascii="Verdana" w:hAnsi="Verdana"/>
          <w:color w:val="777777"/>
          <w:vertAlign w:val="superscript"/>
        </w:rPr>
        <w:t>28</w:t>
      </w:r>
      <w:r>
        <w:rPr>
          <w:rFonts w:ascii="Verdana" w:hAnsi="Verdana"/>
          <w:color w:val="010000"/>
        </w:rPr>
        <w:t xml:space="preserve">Then the man said, “You shall no longer be called Jacob, but Israel, for you have striven with God and with humans, and have prevailed.” </w:t>
      </w:r>
      <w:r>
        <w:rPr>
          <w:rFonts w:ascii="Verdana" w:hAnsi="Verdana"/>
          <w:color w:val="777777"/>
          <w:vertAlign w:val="superscript"/>
        </w:rPr>
        <w:t>29</w:t>
      </w:r>
      <w:r>
        <w:rPr>
          <w:rFonts w:ascii="Verdana" w:hAnsi="Verdana"/>
          <w:color w:val="010000"/>
        </w:rPr>
        <w:t xml:space="preserve">Then Jacob asked him, “Please tell me your name.” But he said, “Why is it that you ask my name?” And there he blessed him. </w:t>
      </w:r>
      <w:r>
        <w:rPr>
          <w:rFonts w:ascii="Verdana" w:hAnsi="Verdana"/>
          <w:color w:val="777777"/>
          <w:vertAlign w:val="superscript"/>
        </w:rPr>
        <w:t>30</w:t>
      </w:r>
      <w:r>
        <w:rPr>
          <w:rFonts w:ascii="Verdana" w:hAnsi="Verdana"/>
          <w:color w:val="010000"/>
        </w:rPr>
        <w:t xml:space="preserve">So Jacob called the place Peniel, saying, “For I have seen God face to face, and yet my life is preserved.” </w:t>
      </w:r>
      <w:r>
        <w:rPr>
          <w:rFonts w:ascii="Verdana" w:hAnsi="Verdana"/>
          <w:color w:val="777777"/>
          <w:vertAlign w:val="superscript"/>
        </w:rPr>
        <w:t>31</w:t>
      </w:r>
      <w:r>
        <w:rPr>
          <w:rFonts w:ascii="Verdana" w:hAnsi="Verdana"/>
          <w:color w:val="010000"/>
        </w:rPr>
        <w:t xml:space="preserve">The sun rose upon him as he passed Penuel, limping because of his hip. </w:t>
      </w:r>
    </w:p>
    <w:p w14:paraId="4F2D3F46"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1F9062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96ED59F"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5C06167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7098CE09" w14:textId="77777777" w:rsidR="00C43707" w:rsidRDefault="00C43707">
      <w:pPr>
        <w:rPr>
          <w:b/>
          <w:sz w:val="26"/>
          <w:szCs w:val="26"/>
        </w:rPr>
      </w:pPr>
      <w:r>
        <w:rPr>
          <w:b/>
          <w:sz w:val="26"/>
          <w:szCs w:val="26"/>
        </w:rPr>
        <w:br w:type="page"/>
      </w:r>
    </w:p>
    <w:p w14:paraId="3125244F" w14:textId="77777777" w:rsidR="00A351E1" w:rsidRPr="00C43707" w:rsidRDefault="00A351E1" w:rsidP="009A6A2E">
      <w:pPr>
        <w:tabs>
          <w:tab w:val="left" w:pos="720"/>
          <w:tab w:val="right" w:pos="9990"/>
          <w:tab w:val="right" w:pos="10080"/>
        </w:tabs>
        <w:spacing w:after="0" w:line="240" w:lineRule="auto"/>
        <w:rPr>
          <w:b/>
          <w:sz w:val="26"/>
          <w:szCs w:val="26"/>
        </w:rPr>
      </w:pPr>
    </w:p>
    <w:p w14:paraId="78EEBA0C" w14:textId="77777777" w:rsidR="00A351E1" w:rsidRPr="00803FC4" w:rsidRDefault="00A351E1" w:rsidP="009A6A2E">
      <w:pPr>
        <w:tabs>
          <w:tab w:val="left" w:pos="720"/>
          <w:tab w:val="right" w:pos="9990"/>
          <w:tab w:val="right" w:pos="10080"/>
        </w:tabs>
        <w:spacing w:after="0" w:line="240" w:lineRule="auto"/>
        <w:rPr>
          <w:rFonts w:cs="Times New Roman"/>
          <w:i/>
          <w:iCs/>
          <w:sz w:val="26"/>
          <w:szCs w:val="26"/>
        </w:rPr>
      </w:pPr>
      <w:r w:rsidRPr="00803FC4">
        <w:rPr>
          <w:rFonts w:cs="Times New Roman"/>
          <w:i/>
          <w:iCs/>
          <w:sz w:val="26"/>
          <w:szCs w:val="26"/>
        </w:rPr>
        <w:t>(The gospel is read by the pastor)</w:t>
      </w:r>
    </w:p>
    <w:p w14:paraId="796445E8" w14:textId="5B5BA78E" w:rsidR="00F32685" w:rsidRPr="00803FC4" w:rsidRDefault="00F32685" w:rsidP="009A6A2E">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t xml:space="preserve">GOSPEL:  </w:t>
      </w:r>
      <w:r w:rsidR="000C611B" w:rsidRPr="00803FC4">
        <w:rPr>
          <w:rFonts w:cs="Times New Roman"/>
          <w:b/>
          <w:iCs/>
          <w:sz w:val="26"/>
          <w:szCs w:val="26"/>
        </w:rPr>
        <w:tab/>
      </w:r>
      <w:r w:rsidRPr="00803FC4">
        <w:rPr>
          <w:rFonts w:cs="Times New Roman"/>
          <w:b/>
          <w:iCs/>
          <w:sz w:val="26"/>
          <w:szCs w:val="26"/>
        </w:rPr>
        <w:t xml:space="preserve">Luke </w:t>
      </w:r>
      <w:r w:rsidR="00970839" w:rsidRPr="00803FC4">
        <w:rPr>
          <w:rFonts w:cs="Times New Roman"/>
          <w:b/>
          <w:iCs/>
          <w:sz w:val="26"/>
          <w:szCs w:val="26"/>
        </w:rPr>
        <w:t>18:</w:t>
      </w:r>
      <w:r w:rsidR="008010E8" w:rsidRPr="00803FC4">
        <w:rPr>
          <w:rFonts w:cs="Times New Roman"/>
          <w:b/>
          <w:iCs/>
          <w:sz w:val="26"/>
          <w:szCs w:val="26"/>
        </w:rPr>
        <w:t>1-8</w:t>
      </w:r>
    </w:p>
    <w:p w14:paraId="16DAD6AF" w14:textId="77777777" w:rsidR="00F32685" w:rsidRPr="00803FC4" w:rsidRDefault="00F32685" w:rsidP="009A6A2E">
      <w:pPr>
        <w:tabs>
          <w:tab w:val="left" w:pos="720"/>
          <w:tab w:val="right" w:pos="9990"/>
          <w:tab w:val="right" w:pos="10080"/>
        </w:tabs>
        <w:spacing w:after="0" w:line="240" w:lineRule="auto"/>
        <w:rPr>
          <w:rFonts w:cs="Times New Roman"/>
          <w:i/>
          <w:iCs/>
          <w:sz w:val="26"/>
          <w:szCs w:val="26"/>
        </w:rPr>
      </w:pPr>
    </w:p>
    <w:p w14:paraId="646AC5B9" w14:textId="77777777" w:rsidR="00A351E1" w:rsidRPr="00803FC4" w:rsidRDefault="00A351E1" w:rsidP="009A6A2E">
      <w:pPr>
        <w:tabs>
          <w:tab w:val="left" w:pos="720"/>
          <w:tab w:val="right" w:pos="9990"/>
          <w:tab w:val="right" w:pos="10080"/>
        </w:tabs>
        <w:spacing w:after="0" w:line="240" w:lineRule="auto"/>
        <w:rPr>
          <w:rFonts w:eastAsia="Times New Roman" w:cs="Times New Roman"/>
          <w:i/>
          <w:iCs/>
          <w:sz w:val="26"/>
          <w:szCs w:val="26"/>
        </w:rPr>
      </w:pPr>
      <w:r w:rsidRPr="00803FC4">
        <w:rPr>
          <w:rFonts w:cs="Times New Roman"/>
          <w:i/>
          <w:iCs/>
          <w:sz w:val="26"/>
          <w:szCs w:val="26"/>
        </w:rPr>
        <w:t xml:space="preserve"> </w:t>
      </w:r>
      <w:r w:rsidRPr="00803FC4">
        <w:rPr>
          <w:rFonts w:eastAsia="Times New Roman" w:cs="Times New Roman"/>
          <w:i/>
          <w:iCs/>
          <w:sz w:val="26"/>
          <w:szCs w:val="26"/>
        </w:rPr>
        <w:t>The gospel is announced.</w:t>
      </w:r>
    </w:p>
    <w:p w14:paraId="6F30355A" w14:textId="594436CC" w:rsidR="00A351E1" w:rsidRPr="00803FC4" w:rsidRDefault="00A351E1" w:rsidP="009A6A2E">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w:t>
      </w:r>
      <w:r w:rsidR="008010E8" w:rsidRPr="00803FC4">
        <w:rPr>
          <w:rFonts w:eastAsia="Times New Roman" w:cs="Times New Roman"/>
          <w:sz w:val="26"/>
          <w:szCs w:val="26"/>
        </w:rPr>
        <w:t xml:space="preserve">St. </w:t>
      </w:r>
      <w:r w:rsidRPr="00803FC4">
        <w:rPr>
          <w:rFonts w:eastAsia="Times New Roman" w:cs="Times New Roman"/>
          <w:sz w:val="26"/>
          <w:szCs w:val="26"/>
        </w:rPr>
        <w:t>Luke.</w:t>
      </w:r>
    </w:p>
    <w:p w14:paraId="277BB429"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4FBB431D"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344523AC" w14:textId="77777777" w:rsidR="00803FC4" w:rsidRDefault="00803FC4" w:rsidP="009A6A2E">
      <w:pPr>
        <w:tabs>
          <w:tab w:val="left" w:pos="720"/>
          <w:tab w:val="right" w:pos="9990"/>
          <w:tab w:val="right" w:pos="10080"/>
        </w:tabs>
        <w:spacing w:after="0" w:line="240" w:lineRule="auto"/>
        <w:rPr>
          <w:rFonts w:ascii="Verdana" w:hAnsi="Verdana"/>
          <w:color w:val="010000"/>
          <w:shd w:val="clear" w:color="auto" w:fill="FFFFFF"/>
        </w:rPr>
      </w:pPr>
      <w:r>
        <w:rPr>
          <w:rStyle w:val="cc"/>
          <w:rFonts w:ascii="Verdana" w:hAnsi="Verdana"/>
          <w:color w:val="666666"/>
          <w:sz w:val="48"/>
          <w:szCs w:val="48"/>
        </w:rPr>
        <w:t>18</w:t>
      </w:r>
      <w:r>
        <w:rPr>
          <w:rFonts w:ascii="Verdana" w:hAnsi="Verdana"/>
          <w:color w:val="010000"/>
          <w:shd w:val="clear" w:color="auto" w:fill="FFFFFF"/>
        </w:rPr>
        <w:t xml:space="preserve">Then Jesus told them a parable about their need to pray always and not to lose heart. </w:t>
      </w:r>
      <w:r>
        <w:rPr>
          <w:rFonts w:ascii="Verdana" w:hAnsi="Verdana"/>
          <w:color w:val="777777"/>
          <w:sz w:val="20"/>
          <w:szCs w:val="20"/>
          <w:vertAlign w:val="superscript"/>
        </w:rPr>
        <w:t>2</w:t>
      </w:r>
      <w:r>
        <w:rPr>
          <w:rFonts w:ascii="Verdana" w:hAnsi="Verdana"/>
          <w:color w:val="010000"/>
          <w:shd w:val="clear" w:color="auto" w:fill="FFFFFF"/>
        </w:rPr>
        <w:t xml:space="preserve">He said, “In a certain city there was a judge who neither feared God nor had respect for people. </w:t>
      </w:r>
      <w:r>
        <w:rPr>
          <w:rFonts w:ascii="Verdana" w:hAnsi="Verdana"/>
          <w:color w:val="777777"/>
          <w:sz w:val="20"/>
          <w:szCs w:val="20"/>
          <w:vertAlign w:val="superscript"/>
        </w:rPr>
        <w:t>3</w:t>
      </w:r>
      <w:r>
        <w:rPr>
          <w:rFonts w:ascii="Verdana" w:hAnsi="Verdana"/>
          <w:color w:val="010000"/>
          <w:shd w:val="clear" w:color="auto" w:fill="FFFFFF"/>
        </w:rPr>
        <w:t xml:space="preserve">In that city there was a widow who kept coming to him and saying, ‘Grant me justice against my opponent.’ </w:t>
      </w:r>
      <w:r>
        <w:rPr>
          <w:rFonts w:ascii="Verdana" w:hAnsi="Verdana"/>
          <w:color w:val="777777"/>
          <w:sz w:val="20"/>
          <w:szCs w:val="20"/>
          <w:vertAlign w:val="superscript"/>
        </w:rPr>
        <w:t>4</w:t>
      </w:r>
      <w:r>
        <w:rPr>
          <w:rFonts w:ascii="Verdana" w:hAnsi="Verdana"/>
          <w:color w:val="010000"/>
          <w:shd w:val="clear" w:color="auto" w:fill="FFFFFF"/>
        </w:rPr>
        <w:t xml:space="preserve">For a while he refused; but later he said to himself, ‘Though I have no fear of God and no respect for anyone, </w:t>
      </w:r>
      <w:r>
        <w:rPr>
          <w:rFonts w:ascii="Verdana" w:hAnsi="Verdana"/>
          <w:color w:val="777777"/>
          <w:sz w:val="20"/>
          <w:szCs w:val="20"/>
          <w:vertAlign w:val="superscript"/>
        </w:rPr>
        <w:t>5</w:t>
      </w:r>
      <w:r>
        <w:rPr>
          <w:rFonts w:ascii="Verdana" w:hAnsi="Verdana"/>
          <w:color w:val="010000"/>
          <w:shd w:val="clear" w:color="auto" w:fill="FFFFFF"/>
        </w:rPr>
        <w:t xml:space="preserve">yet because this widow keeps bothering me, I will grant her justice, so that she may not wear me out by continually coming.’” </w:t>
      </w:r>
      <w:r>
        <w:rPr>
          <w:rFonts w:ascii="Verdana" w:hAnsi="Verdana"/>
          <w:color w:val="777777"/>
          <w:sz w:val="20"/>
          <w:szCs w:val="20"/>
          <w:vertAlign w:val="superscript"/>
        </w:rPr>
        <w:t>6</w:t>
      </w:r>
      <w:r>
        <w:rPr>
          <w:rFonts w:ascii="Verdana" w:hAnsi="Verdana"/>
          <w:color w:val="010000"/>
          <w:shd w:val="clear" w:color="auto" w:fill="FFFFFF"/>
        </w:rPr>
        <w:t xml:space="preserve">And the Lord said, “Listen to what the unjust judge says. </w:t>
      </w:r>
      <w:r>
        <w:rPr>
          <w:rFonts w:ascii="Verdana" w:hAnsi="Verdana"/>
          <w:color w:val="777777"/>
          <w:sz w:val="20"/>
          <w:szCs w:val="20"/>
          <w:vertAlign w:val="superscript"/>
        </w:rPr>
        <w:t>7</w:t>
      </w:r>
      <w:r>
        <w:rPr>
          <w:rFonts w:ascii="Verdana" w:hAnsi="Verdana"/>
          <w:color w:val="010000"/>
          <w:shd w:val="clear" w:color="auto" w:fill="FFFFFF"/>
        </w:rPr>
        <w:t xml:space="preserve">And will not God grant justice to his chosen ones who cry to him day and night? Will he delay long in helping them? </w:t>
      </w:r>
      <w:r>
        <w:rPr>
          <w:rFonts w:ascii="Verdana" w:hAnsi="Verdana"/>
          <w:color w:val="777777"/>
          <w:sz w:val="20"/>
          <w:szCs w:val="20"/>
          <w:vertAlign w:val="superscript"/>
        </w:rPr>
        <w:t>8</w:t>
      </w:r>
      <w:r>
        <w:rPr>
          <w:rFonts w:ascii="Verdana" w:hAnsi="Verdana"/>
          <w:color w:val="010000"/>
          <w:shd w:val="clear" w:color="auto" w:fill="FFFFFF"/>
        </w:rPr>
        <w:t xml:space="preserve">I tell you, he will quickly grant justice to them. And yet, when the Son of Man comes, will he find faith on earth?” </w:t>
      </w:r>
    </w:p>
    <w:p w14:paraId="669C15D7" w14:textId="77777777" w:rsidR="00803FC4" w:rsidRDefault="00803FC4" w:rsidP="009A6A2E">
      <w:pPr>
        <w:tabs>
          <w:tab w:val="left" w:pos="720"/>
          <w:tab w:val="right" w:pos="9990"/>
          <w:tab w:val="right" w:pos="10080"/>
        </w:tabs>
        <w:spacing w:after="0" w:line="240" w:lineRule="auto"/>
        <w:rPr>
          <w:rFonts w:ascii="Verdana" w:hAnsi="Verdana"/>
          <w:color w:val="010000"/>
          <w:shd w:val="clear" w:color="auto" w:fill="FFFFFF"/>
        </w:rPr>
      </w:pPr>
    </w:p>
    <w:p w14:paraId="0B20D3B5" w14:textId="5B765B5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6CCFAB6C"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75F03D46"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1C6BAE21"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03D9A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0C2390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2611CAEF" w14:textId="5611A980" w:rsidR="00F32685" w:rsidRPr="00803FC4" w:rsidRDefault="00F32685" w:rsidP="009A6A2E">
      <w:pPr>
        <w:widowControl w:val="0"/>
        <w:tabs>
          <w:tab w:val="left" w:pos="720"/>
          <w:tab w:val="right" w:pos="9990"/>
          <w:tab w:val="right" w:pos="10080"/>
        </w:tabs>
        <w:spacing w:after="0" w:line="240" w:lineRule="auto"/>
        <w:rPr>
          <w:sz w:val="26"/>
          <w:szCs w:val="26"/>
        </w:rPr>
      </w:pPr>
      <w:r w:rsidRPr="00803FC4">
        <w:rPr>
          <w:rFonts w:eastAsia="Times New Roman" w:cs="Times New Roman"/>
          <w:b/>
          <w:sz w:val="26"/>
          <w:szCs w:val="26"/>
        </w:rPr>
        <w:t>HYMN OF THE DAY</w:t>
      </w:r>
      <w:r w:rsidRPr="00803FC4">
        <w:rPr>
          <w:rFonts w:eastAsia="Times New Roman" w:cs="Times New Roman"/>
          <w:b/>
          <w:sz w:val="26"/>
          <w:szCs w:val="26"/>
        </w:rPr>
        <w:tab/>
      </w:r>
      <w:r w:rsidR="00803FC4" w:rsidRPr="00803FC4">
        <w:rPr>
          <w:i/>
          <w:iCs/>
          <w:sz w:val="26"/>
          <w:szCs w:val="26"/>
        </w:rPr>
        <w:t>My God, How Wonderful Thou Art (ELW 863, vs 1, 2, 5)</w:t>
      </w:r>
    </w:p>
    <w:p w14:paraId="13A2F810"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6E132AFE"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7065406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776523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7E0870D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4DD5AD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5AF2E49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3339343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3494683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3C6EB7B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7E8B722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46A707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10CE0E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C0A307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3DF2634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16D6918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099A48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6148FF7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487D7C2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111C58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71D3BD8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631BF7E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43025AE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4C66C8D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1E33569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328DB613"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018EBADE"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p>
    <w:p w14:paraId="5BA3807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2A83EFFC"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229A4F9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4EB5049"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2273B57F"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0A956558" w:rsidR="000D6B8C" w:rsidRPr="00A5091F" w:rsidRDefault="0061611E" w:rsidP="000D6B8C">
      <w:pPr>
        <w:tabs>
          <w:tab w:val="left" w:pos="720"/>
          <w:tab w:val="right" w:pos="9990"/>
          <w:tab w:val="right" w:pos="10080"/>
        </w:tabs>
        <w:autoSpaceDE w:val="0"/>
        <w:autoSpaceDN w:val="0"/>
        <w:adjustRightInd w:val="0"/>
        <w:spacing w:after="0" w:line="240" w:lineRule="auto"/>
        <w:rPr>
          <w:rFonts w:cstheme="minorHAnsi"/>
          <w:sz w:val="26"/>
          <w:szCs w:val="26"/>
        </w:rPr>
      </w:pPr>
      <w:r w:rsidRPr="00A5091F">
        <w:rPr>
          <w:rFonts w:cstheme="minorHAnsi"/>
          <w:sz w:val="26"/>
          <w:szCs w:val="26"/>
        </w:rPr>
        <w:t>Knowing the one in whom we trust, and with the help of the Holy Spirit living in us, we offer our prayers for the church, the world, and all in need.</w:t>
      </w:r>
    </w:p>
    <w:p w14:paraId="205D8C81" w14:textId="77777777" w:rsidR="0061611E" w:rsidRPr="00A5091F" w:rsidRDefault="0061611E"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78F81648" w14:textId="0C6CFE41" w:rsidR="000D6B8C" w:rsidRPr="00A5091F" w:rsidRDefault="00005D3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A5091F">
        <w:rPr>
          <w:rFonts w:cstheme="minorHAnsi"/>
          <w:sz w:val="26"/>
          <w:szCs w:val="26"/>
        </w:rPr>
        <w:t>Faithful partner, you will not leave us without a blessing. Wrestle with your church and renew it for the sake of the world.  Preser</w:t>
      </w:r>
      <w:r w:rsidR="000A0CD1" w:rsidRPr="00A5091F">
        <w:rPr>
          <w:rFonts w:cstheme="minorHAnsi"/>
          <w:sz w:val="26"/>
          <w:szCs w:val="26"/>
        </w:rPr>
        <w:t>v</w:t>
      </w:r>
      <w:r w:rsidRPr="00A5091F">
        <w:rPr>
          <w:rFonts w:cstheme="minorHAnsi"/>
          <w:sz w:val="26"/>
          <w:szCs w:val="26"/>
        </w:rPr>
        <w:t>e our life in you, so that we faithfully name you before the world.</w:t>
      </w:r>
      <w:r w:rsidR="000D6B8C" w:rsidRPr="00A5091F">
        <w:rPr>
          <w:rFonts w:cstheme="minorHAnsi"/>
          <w:sz w:val="26"/>
          <w:szCs w:val="26"/>
        </w:rPr>
        <w:t xml:space="preserve">  Lord, in your mercy,</w:t>
      </w:r>
    </w:p>
    <w:p w14:paraId="607BAF1B"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A5091F">
        <w:rPr>
          <w:rFonts w:cstheme="minorHAnsi"/>
          <w:b/>
          <w:sz w:val="26"/>
          <w:szCs w:val="26"/>
        </w:rPr>
        <w:t>Hear our prayer.</w:t>
      </w:r>
    </w:p>
    <w:p w14:paraId="03F98ED5"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17E923B3" w14:textId="1F781F98" w:rsidR="000D6B8C" w:rsidRPr="00A5091F" w:rsidRDefault="000A0CD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A5091F">
        <w:rPr>
          <w:rFonts w:cstheme="minorHAnsi"/>
          <w:sz w:val="26"/>
          <w:szCs w:val="26"/>
        </w:rPr>
        <w:t>Grant us joy in these autumn days.  As the daylight shortens and summer’s green abundance decays, scatter the seeds that will bring forth new life in the spring.  Keep watch over your whole creation.</w:t>
      </w:r>
      <w:r w:rsidR="000D6B8C" w:rsidRPr="00A5091F">
        <w:rPr>
          <w:rFonts w:cstheme="minorHAnsi"/>
          <w:sz w:val="26"/>
          <w:szCs w:val="26"/>
        </w:rPr>
        <w:t xml:space="preserve">  Lord, in your mercy,</w:t>
      </w:r>
    </w:p>
    <w:p w14:paraId="660B44D8"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A5091F">
        <w:rPr>
          <w:rFonts w:cstheme="minorHAnsi"/>
          <w:b/>
          <w:sz w:val="26"/>
          <w:szCs w:val="26"/>
        </w:rPr>
        <w:t>Hear our prayer.</w:t>
      </w:r>
    </w:p>
    <w:p w14:paraId="595D02DC"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60439D71" w14:textId="30AF493A" w:rsidR="000D6B8C" w:rsidRPr="00A5091F" w:rsidRDefault="0055009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A5091F">
        <w:rPr>
          <w:rFonts w:cstheme="minorHAnsi"/>
          <w:sz w:val="26"/>
          <w:szCs w:val="26"/>
        </w:rPr>
        <w:t xml:space="preserve">Mercifully extend your ancient promises to all people.  Kee and defend the nations from all </w:t>
      </w:r>
      <w:proofErr w:type="gramStart"/>
      <w:r w:rsidRPr="00A5091F">
        <w:rPr>
          <w:rFonts w:cstheme="minorHAnsi"/>
          <w:sz w:val="26"/>
          <w:szCs w:val="26"/>
        </w:rPr>
        <w:t>evil, and</w:t>
      </w:r>
      <w:proofErr w:type="gramEnd"/>
      <w:r w:rsidRPr="00A5091F">
        <w:rPr>
          <w:rFonts w:cstheme="minorHAnsi"/>
          <w:sz w:val="26"/>
          <w:szCs w:val="26"/>
        </w:rPr>
        <w:t xml:space="preserve"> be their shade and protection.  Held in your steadfast love, guide the human family in ways of mercy and justice.</w:t>
      </w:r>
      <w:r w:rsidR="000D6B8C" w:rsidRPr="00A5091F">
        <w:rPr>
          <w:rFonts w:cstheme="minorHAnsi"/>
          <w:sz w:val="26"/>
          <w:szCs w:val="26"/>
        </w:rPr>
        <w:t xml:space="preserve">  Lord, in your mercy,</w:t>
      </w:r>
    </w:p>
    <w:p w14:paraId="1CFBEAFE"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A5091F">
        <w:rPr>
          <w:rFonts w:cstheme="minorHAnsi"/>
          <w:b/>
          <w:sz w:val="26"/>
          <w:szCs w:val="26"/>
        </w:rPr>
        <w:t>Hear our prayer.</w:t>
      </w:r>
    </w:p>
    <w:p w14:paraId="0772DE2E"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2DB68FB" w14:textId="594B4BA7" w:rsidR="000D6B8C" w:rsidRPr="00A5091F" w:rsidRDefault="0055009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A5091F">
        <w:rPr>
          <w:rFonts w:cstheme="minorHAnsi"/>
          <w:sz w:val="26"/>
          <w:szCs w:val="26"/>
        </w:rPr>
        <w:t xml:space="preserve">Our help comes from you, maker of heaven and earth.  Hear the cries of those who suffer in body, mind, or spirit, </w:t>
      </w:r>
      <w:bookmarkStart w:id="1" w:name="_Hlk493236620"/>
      <w:r w:rsidRPr="00A5091F">
        <w:rPr>
          <w:rFonts w:cstheme="minorHAnsi"/>
          <w:i/>
          <w:sz w:val="26"/>
          <w:szCs w:val="26"/>
        </w:rPr>
        <w:t xml:space="preserve">(especially … those we </w:t>
      </w:r>
      <w:proofErr w:type="gramStart"/>
      <w:r w:rsidRPr="00A5091F">
        <w:rPr>
          <w:rFonts w:cstheme="minorHAnsi"/>
          <w:i/>
          <w:sz w:val="26"/>
          <w:szCs w:val="26"/>
        </w:rPr>
        <w:t>lifted up</w:t>
      </w:r>
      <w:proofErr w:type="gramEnd"/>
      <w:r w:rsidRPr="00A5091F">
        <w:rPr>
          <w:rFonts w:cstheme="minorHAnsi"/>
          <w:i/>
          <w:sz w:val="26"/>
          <w:szCs w:val="26"/>
        </w:rPr>
        <w:t xml:space="preserve"> as we began our worship and those we name aloud or in silence now)</w:t>
      </w:r>
      <w:bookmarkEnd w:id="1"/>
      <w:r w:rsidRPr="00A5091F">
        <w:rPr>
          <w:rFonts w:cstheme="minorHAnsi"/>
          <w:sz w:val="26"/>
          <w:szCs w:val="26"/>
        </w:rPr>
        <w:t>.</w:t>
      </w:r>
      <w:r w:rsidR="00D555EF" w:rsidRPr="00A5091F">
        <w:rPr>
          <w:rFonts w:cstheme="minorHAnsi"/>
          <w:sz w:val="26"/>
          <w:szCs w:val="26"/>
        </w:rPr>
        <w:t xml:space="preserve">  Help us to not lose heart, so that your healing love prevails in our lives. </w:t>
      </w:r>
      <w:r w:rsidR="000D6B8C" w:rsidRPr="00A5091F">
        <w:rPr>
          <w:rFonts w:cstheme="minorHAnsi"/>
          <w:sz w:val="26"/>
          <w:szCs w:val="26"/>
        </w:rPr>
        <w:t>Lord, in your mercy,</w:t>
      </w:r>
    </w:p>
    <w:p w14:paraId="56573A73"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A5091F">
        <w:rPr>
          <w:rFonts w:cstheme="minorHAnsi"/>
          <w:b/>
          <w:sz w:val="26"/>
          <w:szCs w:val="26"/>
        </w:rPr>
        <w:t>Hear our prayer.</w:t>
      </w:r>
    </w:p>
    <w:p w14:paraId="71CEFE96"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2D09B588" w14:textId="0B347864" w:rsidR="000D6B8C" w:rsidRPr="00A5091F" w:rsidRDefault="00D555EF"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A5091F">
        <w:rPr>
          <w:rFonts w:cstheme="minorHAnsi"/>
          <w:sz w:val="26"/>
          <w:szCs w:val="26"/>
        </w:rPr>
        <w:t>Speak through us in our encounters with the Holy Scripture.  Hearten and strengthen ministers of faith formation, so that all who belong to you may be capable and equipped for good works in your name.</w:t>
      </w:r>
      <w:r w:rsidR="000D6B8C" w:rsidRPr="00A5091F">
        <w:rPr>
          <w:rFonts w:cstheme="minorHAnsi"/>
          <w:sz w:val="26"/>
          <w:szCs w:val="26"/>
        </w:rPr>
        <w:t xml:space="preserve">  Lord in your mercy.</w:t>
      </w:r>
    </w:p>
    <w:p w14:paraId="6885F1C1" w14:textId="77777777" w:rsidR="000D6B8C" w:rsidRPr="00A5091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A5091F">
        <w:rPr>
          <w:rFonts w:cstheme="minorHAnsi"/>
          <w:b/>
          <w:sz w:val="26"/>
          <w:szCs w:val="26"/>
        </w:rPr>
        <w:t>Hear our prayer.</w:t>
      </w:r>
    </w:p>
    <w:p w14:paraId="7509BFAD" w14:textId="77777777" w:rsidR="00A5091F" w:rsidRPr="00A5091F" w:rsidRDefault="00A5091F" w:rsidP="005E551E">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23561FAF" w14:textId="308C06DD" w:rsidR="005E551E" w:rsidRPr="00A5091F" w:rsidRDefault="005E551E" w:rsidP="005E551E">
      <w:pPr>
        <w:tabs>
          <w:tab w:val="left" w:pos="720"/>
          <w:tab w:val="right" w:pos="9990"/>
          <w:tab w:val="right" w:pos="10080"/>
        </w:tabs>
        <w:autoSpaceDE w:val="0"/>
        <w:autoSpaceDN w:val="0"/>
        <w:adjustRightInd w:val="0"/>
        <w:spacing w:after="0" w:line="240" w:lineRule="auto"/>
        <w:ind w:left="720"/>
        <w:rPr>
          <w:rFonts w:cstheme="minorHAnsi"/>
          <w:bCs/>
          <w:sz w:val="26"/>
          <w:szCs w:val="26"/>
        </w:rPr>
      </w:pPr>
      <w:r w:rsidRPr="00A5091F">
        <w:rPr>
          <w:rFonts w:cstheme="minorHAnsi"/>
          <w:bCs/>
          <w:sz w:val="26"/>
          <w:szCs w:val="26"/>
        </w:rPr>
        <w:t>We thank you for your grace made manifest in the saints who have gone before us.  Liv</w:t>
      </w:r>
      <w:r w:rsidR="00A5091F" w:rsidRPr="00A5091F">
        <w:rPr>
          <w:rFonts w:cstheme="minorHAnsi"/>
          <w:bCs/>
          <w:sz w:val="26"/>
          <w:szCs w:val="26"/>
        </w:rPr>
        <w:t>i</w:t>
      </w:r>
      <w:r w:rsidRPr="00A5091F">
        <w:rPr>
          <w:rFonts w:cstheme="minorHAnsi"/>
          <w:bCs/>
          <w:sz w:val="26"/>
          <w:szCs w:val="26"/>
        </w:rPr>
        <w:t>ng in hope, bring us all to the joyful feast that has no end.</w:t>
      </w:r>
      <w:r w:rsidRPr="00A5091F">
        <w:rPr>
          <w:rFonts w:cstheme="minorHAnsi"/>
          <w:bCs/>
          <w:sz w:val="26"/>
          <w:szCs w:val="26"/>
        </w:rPr>
        <w:t xml:space="preserve">  Lord in your mercy.</w:t>
      </w:r>
    </w:p>
    <w:p w14:paraId="3A0A5152" w14:textId="77777777" w:rsidR="005E551E" w:rsidRPr="00A5091F" w:rsidRDefault="005E551E" w:rsidP="005E551E">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A5091F">
        <w:rPr>
          <w:rFonts w:cstheme="minorHAnsi"/>
          <w:b/>
          <w:sz w:val="26"/>
          <w:szCs w:val="26"/>
        </w:rPr>
        <w:t>Hear our prayer.</w:t>
      </w:r>
    </w:p>
    <w:p w14:paraId="38DE7AF9" w14:textId="77777777" w:rsidR="005E551E" w:rsidRPr="00A5091F" w:rsidRDefault="005E551E" w:rsidP="005E551E">
      <w:pPr>
        <w:tabs>
          <w:tab w:val="left" w:pos="720"/>
          <w:tab w:val="right" w:pos="9990"/>
          <w:tab w:val="right" w:pos="10080"/>
        </w:tabs>
        <w:autoSpaceDE w:val="0"/>
        <w:autoSpaceDN w:val="0"/>
        <w:adjustRightInd w:val="0"/>
        <w:spacing w:after="0" w:line="240" w:lineRule="auto"/>
        <w:rPr>
          <w:rFonts w:cstheme="minorHAnsi"/>
          <w:b/>
          <w:sz w:val="26"/>
          <w:szCs w:val="26"/>
        </w:rPr>
      </w:pPr>
    </w:p>
    <w:p w14:paraId="1C0D8485" w14:textId="32D92536" w:rsidR="000C611B" w:rsidRPr="00A5091F" w:rsidRDefault="00A5091F" w:rsidP="000C611B">
      <w:pPr>
        <w:tabs>
          <w:tab w:val="left" w:pos="720"/>
          <w:tab w:val="right" w:pos="9990"/>
          <w:tab w:val="right" w:pos="10080"/>
        </w:tabs>
        <w:spacing w:after="0" w:line="240" w:lineRule="auto"/>
        <w:rPr>
          <w:rFonts w:cstheme="minorHAnsi"/>
          <w:b/>
          <w:color w:val="7030A0"/>
          <w:sz w:val="26"/>
          <w:szCs w:val="26"/>
        </w:rPr>
      </w:pPr>
      <w:r w:rsidRPr="00A5091F">
        <w:rPr>
          <w:rFonts w:cstheme="minorHAnsi"/>
          <w:sz w:val="26"/>
          <w:szCs w:val="26"/>
        </w:rPr>
        <w:t xml:space="preserve">Trusting and delighting in you, we commend all our lives into your loving hands.  We offer these prayers in the name of Jesus </w:t>
      </w:r>
      <w:r w:rsidR="000D6B8C" w:rsidRPr="00A5091F">
        <w:rPr>
          <w:rFonts w:cstheme="minorHAnsi"/>
          <w:sz w:val="26"/>
          <w:szCs w:val="26"/>
        </w:rPr>
        <w:t>Christ</w:t>
      </w:r>
      <w:r w:rsidRPr="00A5091F">
        <w:rPr>
          <w:rFonts w:cstheme="minorHAnsi"/>
          <w:sz w:val="26"/>
          <w:szCs w:val="26"/>
        </w:rPr>
        <w:t>, our Savior and Lord</w:t>
      </w:r>
      <w:r w:rsidR="000D6B8C" w:rsidRPr="00A5091F">
        <w:rPr>
          <w:rFonts w:cstheme="minorHAnsi"/>
          <w:sz w:val="26"/>
          <w:szCs w:val="26"/>
        </w:rPr>
        <w:t xml:space="preserve">   </w:t>
      </w:r>
      <w:r w:rsidR="000D6B8C" w:rsidRPr="00A5091F">
        <w:rPr>
          <w:rFonts w:cstheme="minorHAnsi"/>
          <w:b/>
          <w:sz w:val="26"/>
          <w:szCs w:val="26"/>
        </w:rPr>
        <w:t>Amen.</w:t>
      </w:r>
      <w:r w:rsidR="000C611B">
        <w:rPr>
          <w:rFonts w:cstheme="minorHAnsi"/>
          <w:b/>
          <w:color w:val="7030A0"/>
          <w:sz w:val="26"/>
          <w:szCs w:val="26"/>
        </w:rPr>
        <w:br/>
      </w:r>
    </w:p>
    <w:p w14:paraId="4DA1AF6B"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4ED37230"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0D07EDF"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799FE5E8"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0643FEA1"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798C180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0E822DC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BA984BF" w14:textId="77777777" w:rsidR="00C43707" w:rsidRDefault="00C43707">
      <w:pPr>
        <w:rPr>
          <w:rFonts w:cs="Times New Roman"/>
          <w:b/>
          <w:color w:val="000000"/>
          <w:sz w:val="26"/>
          <w:szCs w:val="26"/>
        </w:rPr>
      </w:pPr>
      <w:r>
        <w:rPr>
          <w:rFonts w:cs="Times New Roman"/>
          <w:b/>
          <w:color w:val="000000"/>
          <w:sz w:val="26"/>
          <w:szCs w:val="26"/>
        </w:rPr>
        <w:br w:type="page"/>
      </w: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Send us not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3704017"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BA9B0B6"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71AA9E79" w:rsidR="009A6A2E" w:rsidRPr="00A2715E" w:rsidRDefault="009A6A2E" w:rsidP="009A6A2E">
      <w:pPr>
        <w:widowControl w:val="0"/>
        <w:tabs>
          <w:tab w:val="right" w:pos="9990"/>
          <w:tab w:val="right" w:pos="10080"/>
        </w:tabs>
        <w:spacing w:after="0" w:line="240" w:lineRule="auto"/>
        <w:ind w:left="314" w:hanging="314"/>
        <w:rPr>
          <w:b/>
          <w:bCs/>
          <w:sz w:val="26"/>
          <w:szCs w:val="26"/>
        </w:rPr>
      </w:pPr>
      <w:r w:rsidRPr="00A2715E">
        <w:rPr>
          <w:b/>
          <w:bCs/>
          <w:caps/>
          <w:sz w:val="26"/>
          <w:szCs w:val="26"/>
        </w:rPr>
        <w:t>Sending Song</w:t>
      </w:r>
      <w:r w:rsidRPr="00A2715E">
        <w:rPr>
          <w:b/>
          <w:bCs/>
          <w:caps/>
          <w:sz w:val="26"/>
          <w:szCs w:val="26"/>
        </w:rPr>
        <w:t> </w:t>
      </w:r>
      <w:r w:rsidRPr="00A2715E">
        <w:rPr>
          <w:b/>
          <w:bCs/>
          <w:caps/>
          <w:sz w:val="26"/>
          <w:szCs w:val="26"/>
        </w:rPr>
        <w:t xml:space="preserve"> </w:t>
      </w:r>
      <w:r w:rsidRPr="00A2715E">
        <w:rPr>
          <w:b/>
          <w:bCs/>
          <w:caps/>
          <w:sz w:val="26"/>
          <w:szCs w:val="26"/>
        </w:rPr>
        <w:tab/>
      </w:r>
      <w:r w:rsidR="00A2715E" w:rsidRPr="00A2715E">
        <w:rPr>
          <w:i/>
          <w:iCs/>
          <w:sz w:val="26"/>
          <w:szCs w:val="26"/>
        </w:rPr>
        <w:t>Now Thank We All our God (ELW 840)</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F5663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260119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A90C3F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EBAFEA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6C8F6CE"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9634" w14:textId="77777777" w:rsidR="00073DFB" w:rsidRDefault="00073DFB" w:rsidP="00703444">
      <w:pPr>
        <w:spacing w:after="0" w:line="240" w:lineRule="auto"/>
      </w:pPr>
      <w:r>
        <w:separator/>
      </w:r>
    </w:p>
  </w:endnote>
  <w:endnote w:type="continuationSeparator" w:id="0">
    <w:p w14:paraId="3422A07B" w14:textId="77777777" w:rsidR="00073DFB" w:rsidRDefault="00073DFB"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725E41EA" w:rsidR="009C3F13" w:rsidRDefault="00A2715E">
    <w:pPr>
      <w:pStyle w:val="Footer"/>
      <w:rPr>
        <w:b/>
        <w:color w:val="5B9BD5" w:themeColor="accent1"/>
      </w:rPr>
    </w:pPr>
    <w:r>
      <w:rPr>
        <w:b/>
        <w:color w:val="5B9BD5" w:themeColor="accent1"/>
      </w:rPr>
      <w:t xml:space="preserve">October </w:t>
    </w:r>
    <w:r w:rsidR="00AF5F5A">
      <w:rPr>
        <w:b/>
        <w:color w:val="5B9BD5" w:themeColor="accent1"/>
      </w:rPr>
      <w:t>20, 2019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F4CA" w14:textId="77777777" w:rsidR="00073DFB" w:rsidRDefault="00073DFB" w:rsidP="00703444">
      <w:pPr>
        <w:spacing w:after="0" w:line="240" w:lineRule="auto"/>
      </w:pPr>
      <w:r>
        <w:separator/>
      </w:r>
    </w:p>
  </w:footnote>
  <w:footnote w:type="continuationSeparator" w:id="0">
    <w:p w14:paraId="6368F32D" w14:textId="77777777" w:rsidR="00073DFB" w:rsidRDefault="00073DFB"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5581E"/>
    <w:rsid w:val="00073DFB"/>
    <w:rsid w:val="000A0CD1"/>
    <w:rsid w:val="000B3AA9"/>
    <w:rsid w:val="000B63D0"/>
    <w:rsid w:val="000C611B"/>
    <w:rsid w:val="000C7160"/>
    <w:rsid w:val="000D6B8C"/>
    <w:rsid w:val="000E0CAC"/>
    <w:rsid w:val="001302B6"/>
    <w:rsid w:val="00131893"/>
    <w:rsid w:val="00132B6C"/>
    <w:rsid w:val="001D060D"/>
    <w:rsid w:val="001D58D1"/>
    <w:rsid w:val="002A2FAA"/>
    <w:rsid w:val="002E521F"/>
    <w:rsid w:val="003860D0"/>
    <w:rsid w:val="003B52ED"/>
    <w:rsid w:val="00515805"/>
    <w:rsid w:val="0055009B"/>
    <w:rsid w:val="00582DC3"/>
    <w:rsid w:val="005C50FB"/>
    <w:rsid w:val="005E551E"/>
    <w:rsid w:val="0061611E"/>
    <w:rsid w:val="00695697"/>
    <w:rsid w:val="006A67B1"/>
    <w:rsid w:val="006C1A9A"/>
    <w:rsid w:val="006C5C86"/>
    <w:rsid w:val="00703444"/>
    <w:rsid w:val="00711BDC"/>
    <w:rsid w:val="007774FF"/>
    <w:rsid w:val="007B5801"/>
    <w:rsid w:val="008010E8"/>
    <w:rsid w:val="00803FC4"/>
    <w:rsid w:val="0085439E"/>
    <w:rsid w:val="008E22EB"/>
    <w:rsid w:val="00970839"/>
    <w:rsid w:val="009A6A2E"/>
    <w:rsid w:val="009C3F13"/>
    <w:rsid w:val="009D4798"/>
    <w:rsid w:val="00A2715E"/>
    <w:rsid w:val="00A351E1"/>
    <w:rsid w:val="00A5091F"/>
    <w:rsid w:val="00AF5F5A"/>
    <w:rsid w:val="00B90ED8"/>
    <w:rsid w:val="00C43707"/>
    <w:rsid w:val="00C56F05"/>
    <w:rsid w:val="00D2166C"/>
    <w:rsid w:val="00D555EF"/>
    <w:rsid w:val="00D7249E"/>
    <w:rsid w:val="00DA5411"/>
    <w:rsid w:val="00DB05C0"/>
    <w:rsid w:val="00E27D4B"/>
    <w:rsid w:val="00EC1C53"/>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4.xml><?xml version="1.0" encoding="utf-8"?>
<ds:datastoreItem xmlns:ds="http://schemas.openxmlformats.org/officeDocument/2006/customXml" ds:itemID="{AAF21884-4DA8-40B2-B74F-16513013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26</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19</cp:revision>
  <cp:lastPrinted>2016-09-15T18:47:00Z</cp:lastPrinted>
  <dcterms:created xsi:type="dcterms:W3CDTF">2019-10-07T21:21:00Z</dcterms:created>
  <dcterms:modified xsi:type="dcterms:W3CDTF">2019-10-07T21:49:00Z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